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B0FC7" w14:textId="77777777" w:rsidR="00C65A22" w:rsidRPr="00C65A22" w:rsidRDefault="00C65A22" w:rsidP="00E934F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Získavanie kontaktov na potenciálnych zákazníkov v teréne</w:t>
      </w:r>
    </w:p>
    <w:p w14:paraId="264EED2F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535581E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6B2926EC" w14:textId="4E57A6EC" w:rsidR="00C65A22" w:rsidRPr="00C65A22" w:rsidRDefault="008F7CAC" w:rsidP="00C65A22">
      <w:pPr>
        <w:jc w:val="both"/>
        <w:rPr>
          <w:rFonts w:ascii="Calibri" w:hAnsi="Calibri" w:cs="Calibri"/>
          <w:sz w:val="22"/>
          <w:szCs w:val="22"/>
        </w:rPr>
      </w:pPr>
      <w:r w:rsidRPr="008F7CAC">
        <w:rPr>
          <w:rFonts w:ascii="Calibri" w:hAnsi="Calibri" w:cs="Calibri"/>
          <w:sz w:val="22"/>
          <w:szCs w:val="22"/>
        </w:rPr>
        <w:t>Aktívne oslovovanie podnikateľských subjektov (B2B) prostredníctvom ich kontaktných osôb v</w:t>
      </w:r>
      <w:r>
        <w:rPr>
          <w:rFonts w:ascii="Calibri" w:hAnsi="Calibri" w:cs="Calibri"/>
          <w:sz w:val="22"/>
          <w:szCs w:val="22"/>
        </w:rPr>
        <w:t> </w:t>
      </w:r>
      <w:r w:rsidRPr="008F7CAC">
        <w:rPr>
          <w:rFonts w:ascii="Calibri" w:hAnsi="Calibri" w:cs="Calibri"/>
          <w:sz w:val="22"/>
          <w:szCs w:val="22"/>
        </w:rPr>
        <w:t>teréne</w:t>
      </w:r>
      <w:r>
        <w:rPr>
          <w:rFonts w:ascii="Calibri" w:hAnsi="Calibri" w:cs="Calibri"/>
          <w:sz w:val="22"/>
          <w:szCs w:val="22"/>
        </w:rPr>
        <w:t xml:space="preserve"> </w:t>
      </w:r>
      <w:r w:rsidR="00C65A22" w:rsidRPr="00C65A22">
        <w:rPr>
          <w:rFonts w:ascii="Calibri" w:hAnsi="Calibri" w:cs="Calibri"/>
          <w:sz w:val="22"/>
          <w:szCs w:val="22"/>
        </w:rPr>
        <w:t>za účelom prezentácie a ponuky služieb Prevádzkovateľa a získavanie ich kontaktných údajov na účely následnej komunikácie a vypracovania cenovej ponuky.</w:t>
      </w:r>
    </w:p>
    <w:p w14:paraId="24C71F93" w14:textId="3A822BF3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06131D5A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5A49702D" w14:textId="77777777" w:rsidR="008F7CAC" w:rsidRPr="008F7CAC" w:rsidRDefault="008F7CAC" w:rsidP="008F7CAC">
      <w:pPr>
        <w:pStyle w:val="Odsekzoznamu"/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8F7CAC">
        <w:rPr>
          <w:rFonts w:ascii="Calibri" w:hAnsi="Calibri" w:cs="Calibri"/>
          <w:sz w:val="22"/>
          <w:szCs w:val="22"/>
        </w:rPr>
        <w:t xml:space="preserve">fyzické osoby konajúce v mene podnikateľských subjektov (napr. konatelia, zamestnanci, kontaktné osoby),  </w:t>
      </w:r>
    </w:p>
    <w:p w14:paraId="008A8E29" w14:textId="4ED847DB" w:rsidR="00C65A22" w:rsidRPr="008F7CAC" w:rsidRDefault="008F7CAC" w:rsidP="008F7CAC">
      <w:pPr>
        <w:pStyle w:val="Odsekzoznamu"/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8F7CAC">
        <w:rPr>
          <w:rFonts w:ascii="Calibri" w:hAnsi="Calibri" w:cs="Calibri"/>
          <w:sz w:val="22"/>
          <w:szCs w:val="22"/>
        </w:rPr>
        <w:t>potenciálni zákazníci – podnikateľské subjekty (B2B).</w:t>
      </w:r>
    </w:p>
    <w:p w14:paraId="5B497889" w14:textId="77777777" w:rsidR="008F7CAC" w:rsidRPr="00C65A22" w:rsidRDefault="008F7CAC" w:rsidP="008F7CAC">
      <w:pPr>
        <w:jc w:val="both"/>
        <w:rPr>
          <w:rFonts w:ascii="Calibri" w:hAnsi="Calibri" w:cs="Calibri"/>
          <w:sz w:val="22"/>
          <w:szCs w:val="22"/>
        </w:rPr>
      </w:pPr>
    </w:p>
    <w:p w14:paraId="4AD731D2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5E7C715E" w14:textId="5E35A3BB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Bežné osobné údaje.</w:t>
      </w:r>
    </w:p>
    <w:p w14:paraId="418AEEDD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15FF02" w14:textId="3C9F2CEA" w:rsidR="00C65A22" w:rsidRDefault="00C65A22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4A162910" w14:textId="77777777" w:rsidR="008F7CAC" w:rsidRPr="008F7CAC" w:rsidRDefault="008F7CAC" w:rsidP="008F7CAC">
      <w:pPr>
        <w:pStyle w:val="Odsekzoznamu"/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8F7CAC">
        <w:rPr>
          <w:rFonts w:ascii="Calibri" w:hAnsi="Calibri" w:cs="Calibri"/>
          <w:sz w:val="22"/>
          <w:szCs w:val="22"/>
        </w:rPr>
        <w:t xml:space="preserve">obchodné meno podnikateľského subjektu,  </w:t>
      </w:r>
    </w:p>
    <w:p w14:paraId="2EC7B0D7" w14:textId="77777777" w:rsidR="008F7CAC" w:rsidRPr="008F7CAC" w:rsidRDefault="008F7CAC" w:rsidP="008F7CAC">
      <w:pPr>
        <w:pStyle w:val="Odsekzoznamu"/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8F7CAC">
        <w:rPr>
          <w:rFonts w:ascii="Calibri" w:hAnsi="Calibri" w:cs="Calibri"/>
          <w:sz w:val="22"/>
          <w:szCs w:val="22"/>
        </w:rPr>
        <w:t xml:space="preserve">IČO, DIČ, IČ DPH (ak relevantné),  </w:t>
      </w:r>
    </w:p>
    <w:p w14:paraId="5DFDA89F" w14:textId="2E452C78" w:rsidR="008F7CAC" w:rsidRPr="008F7CAC" w:rsidRDefault="008F7CAC" w:rsidP="008F7CAC">
      <w:pPr>
        <w:pStyle w:val="Odsekzoznamu"/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8F7CAC">
        <w:rPr>
          <w:rFonts w:ascii="Calibri" w:hAnsi="Calibri" w:cs="Calibri"/>
          <w:sz w:val="22"/>
          <w:szCs w:val="22"/>
        </w:rPr>
        <w:t>pracovná pozícia alebo zaradenie kontaktnej osoby (napr. konateľ, zamestnanec),</w:t>
      </w:r>
    </w:p>
    <w:p w14:paraId="51E4EF8E" w14:textId="51AC00C4" w:rsidR="00C65A22" w:rsidRPr="00C65A22" w:rsidRDefault="00C65A22" w:rsidP="00C65A22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identifikačné a kontaktné údaje</w:t>
      </w:r>
      <w:r w:rsidR="008F7CAC">
        <w:rPr>
          <w:rFonts w:ascii="Calibri" w:hAnsi="Calibri" w:cs="Calibri"/>
          <w:sz w:val="22"/>
          <w:szCs w:val="22"/>
        </w:rPr>
        <w:t xml:space="preserve"> kontaktnej osoby.</w:t>
      </w:r>
    </w:p>
    <w:p w14:paraId="2C2D4B9D" w14:textId="68A7448D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012C2EC4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60BA7EFB" w14:textId="2106C441" w:rsidR="00C65A22" w:rsidRPr="00C65A22" w:rsidRDefault="0016444B" w:rsidP="00C65A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C65A22" w:rsidRPr="00C65A22">
        <w:rPr>
          <w:rFonts w:ascii="Calibri" w:hAnsi="Calibri" w:cs="Calibri"/>
          <w:sz w:val="22"/>
          <w:szCs w:val="22"/>
        </w:rPr>
        <w:t>l. 6 ods. 1 písm. f) Nariadenia GDPR – oprávnený záujem.</w:t>
      </w:r>
    </w:p>
    <w:p w14:paraId="6A761957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A3351E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Oprávnený záujem Prevádzkovateľa:</w:t>
      </w:r>
    </w:p>
    <w:p w14:paraId="1DC4DDC0" w14:textId="6B53C465" w:rsidR="00C65A22" w:rsidRDefault="00A92AF0" w:rsidP="00C65A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A92AF0">
        <w:rPr>
          <w:rFonts w:ascii="Calibri" w:hAnsi="Calibri" w:cs="Calibri"/>
          <w:sz w:val="22"/>
          <w:szCs w:val="22"/>
        </w:rPr>
        <w:t>ískavanie nových obchodných partnerov (podnikateľských subjektov) a rozvoj podnikateľskej činnosti Prevádzkovateľa.</w:t>
      </w:r>
    </w:p>
    <w:p w14:paraId="7984E597" w14:textId="77777777" w:rsidR="00A92AF0" w:rsidRPr="00C65A22" w:rsidRDefault="00A92AF0" w:rsidP="00C65A22">
      <w:pPr>
        <w:jc w:val="both"/>
        <w:rPr>
          <w:rFonts w:ascii="Calibri" w:hAnsi="Calibri" w:cs="Calibri"/>
          <w:sz w:val="22"/>
          <w:szCs w:val="22"/>
        </w:rPr>
      </w:pPr>
    </w:p>
    <w:p w14:paraId="62D14660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247BD21D" w14:textId="2681F644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3D386153" w14:textId="4239AC3F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36FA8F3C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Príjemcovia osobných údajov:</w:t>
      </w:r>
    </w:p>
    <w:p w14:paraId="4555C1B8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05F59048" w14:textId="1EBAF4EB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C65A22">
        <w:rPr>
          <w:rFonts w:ascii="Calibri" w:hAnsi="Calibri" w:cs="Calibri"/>
          <w:sz w:val="22"/>
          <w:szCs w:val="22"/>
        </w:rPr>
        <w:t>Ltd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., 6 </w:t>
      </w:r>
      <w:proofErr w:type="spellStart"/>
      <w:r w:rsidRPr="00C65A22">
        <w:rPr>
          <w:rFonts w:ascii="Calibri" w:hAnsi="Calibri" w:cs="Calibri"/>
          <w:sz w:val="22"/>
          <w:szCs w:val="22"/>
        </w:rPr>
        <w:t>Yitzhak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65A22">
        <w:rPr>
          <w:rFonts w:ascii="Calibri" w:hAnsi="Calibri" w:cs="Calibri"/>
          <w:sz w:val="22"/>
          <w:szCs w:val="22"/>
        </w:rPr>
        <w:t>Sadeh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65A22">
        <w:rPr>
          <w:rFonts w:ascii="Calibri" w:hAnsi="Calibri" w:cs="Calibri"/>
          <w:sz w:val="22"/>
          <w:szCs w:val="22"/>
        </w:rPr>
        <w:t>Street</w:t>
      </w:r>
      <w:proofErr w:type="spellEnd"/>
      <w:r w:rsidRPr="00C65A22">
        <w:rPr>
          <w:rFonts w:ascii="Calibri" w:hAnsi="Calibri" w:cs="Calibri"/>
          <w:sz w:val="22"/>
          <w:szCs w:val="22"/>
        </w:rPr>
        <w:t>, Tel Aviv 6777506, Izrael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CRM systému a uchovávanie údajov, </w:t>
      </w:r>
    </w:p>
    <w:p w14:paraId="38ACC4DE" w14:textId="4E77E763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Google LLC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cloudových a IT služieb (najmä e-mailová komunikácia a interné úložisko údajov), </w:t>
      </w:r>
    </w:p>
    <w:p w14:paraId="570940A7" w14:textId="0BCC7809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Websupport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s. r. o.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webhostingových a e-mailových služieb. </w:t>
      </w:r>
    </w:p>
    <w:p w14:paraId="190235DD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Spoloční prevádzkovatelia:</w:t>
      </w:r>
    </w:p>
    <w:p w14:paraId="4DCBFFDC" w14:textId="1B4FE32D" w:rsidR="00E934FE" w:rsidRPr="00E934FE" w:rsidRDefault="00C65A22" w:rsidP="00E934FE">
      <w:pPr>
        <w:pStyle w:val="Odsekzoznamu"/>
        <w:numPr>
          <w:ilvl w:val="0"/>
          <w:numId w:val="21"/>
        </w:numPr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aKomfort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Home s. r. o.,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="00E934FE" w:rsidRPr="00B450C8">
        <w:rPr>
          <w:rFonts w:ascii="Calibri" w:hAnsi="Calibri" w:cs="Calibri"/>
          <w:sz w:val="22"/>
          <w:szCs w:val="22"/>
        </w:rPr>
        <w:t>IČO: 56 635 028,</w:t>
      </w:r>
      <w:r w:rsidRPr="00E934FE">
        <w:rPr>
          <w:rFonts w:ascii="Calibri" w:hAnsi="Calibri" w:cs="Calibri"/>
          <w:sz w:val="22"/>
          <w:szCs w:val="22"/>
        </w:rPr>
        <w:t xml:space="preserve"> </w:t>
      </w:r>
      <w:r w:rsidR="00E934FE" w:rsidRPr="00E934FE">
        <w:rPr>
          <w:rFonts w:ascii="Calibri" w:hAnsi="Calibri" w:cs="Calibri"/>
          <w:sz w:val="22"/>
          <w:szCs w:val="22"/>
        </w:rPr>
        <w:t xml:space="preserve">účel: spoločné využívanie získaných kontaktov a ich evidencia v CRM systéme. </w:t>
      </w:r>
    </w:p>
    <w:p w14:paraId="19E1EFC9" w14:textId="6B2909F0" w:rsidR="00C65A22" w:rsidRPr="00E934FE" w:rsidRDefault="00C65A22" w:rsidP="00E934FE">
      <w:pPr>
        <w:pStyle w:val="Odsekzoznamu"/>
        <w:numPr>
          <w:ilvl w:val="0"/>
          <w:numId w:val="21"/>
        </w:numPr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aKomfort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Solutions s. r. o.</w:t>
      </w:r>
      <w:r w:rsidR="00E934FE">
        <w:rPr>
          <w:rFonts w:ascii="Calibri" w:hAnsi="Calibri" w:cs="Calibri"/>
          <w:sz w:val="22"/>
          <w:szCs w:val="22"/>
        </w:rPr>
        <w:t xml:space="preserve">, </w:t>
      </w:r>
      <w:r w:rsidR="00E934FE" w:rsidRPr="00B450C8">
        <w:rPr>
          <w:rFonts w:ascii="Calibri" w:hAnsi="Calibri" w:cs="Calibri"/>
          <w:sz w:val="22"/>
          <w:szCs w:val="22"/>
        </w:rPr>
        <w:t>IČO: 57 046</w:t>
      </w:r>
      <w:r w:rsidR="00E934FE">
        <w:rPr>
          <w:rFonts w:ascii="Calibri" w:hAnsi="Calibri" w:cs="Calibri"/>
          <w:sz w:val="22"/>
          <w:szCs w:val="22"/>
        </w:rPr>
        <w:t> </w:t>
      </w:r>
      <w:r w:rsidR="00E934FE" w:rsidRPr="00B450C8">
        <w:rPr>
          <w:rFonts w:ascii="Calibri" w:hAnsi="Calibri" w:cs="Calibri"/>
          <w:sz w:val="22"/>
          <w:szCs w:val="22"/>
        </w:rPr>
        <w:t>743</w:t>
      </w:r>
      <w:r w:rsidR="00E934FE">
        <w:rPr>
          <w:rFonts w:ascii="Calibri" w:hAnsi="Calibri" w:cs="Calibri"/>
          <w:sz w:val="22"/>
          <w:szCs w:val="22"/>
        </w:rPr>
        <w:t>,</w:t>
      </w:r>
      <w:r w:rsidR="00E934FE" w:rsidRPr="00E934FE">
        <w:rPr>
          <w:rFonts w:ascii="Calibri" w:hAnsi="Calibri" w:cs="Calibri"/>
          <w:sz w:val="22"/>
          <w:szCs w:val="22"/>
        </w:rPr>
        <w:t xml:space="preserve"> </w:t>
      </w:r>
      <w:r w:rsidRPr="00E934FE">
        <w:rPr>
          <w:rFonts w:ascii="Calibri" w:hAnsi="Calibri" w:cs="Calibri"/>
          <w:sz w:val="22"/>
          <w:szCs w:val="22"/>
        </w:rPr>
        <w:t xml:space="preserve">účel: spoločné využívanie získaných kontaktov a ich evidencia v CRM systéme. </w:t>
      </w:r>
    </w:p>
    <w:p w14:paraId="389F55E2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5122DD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0BB8B7EE" w14:textId="6CD1FFD9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Osobné údaje môžu byť poskytnuté orgánom verejnej moci na základe čl. 6 ods. 1 písm. c) Nariadenia GDPR (napr. súdy, orgány činné v trestnom konaní, kontrolné a dozorné orgány), vrátane Úradu na ochranu osobných údajov Slovenskej republiky.</w:t>
      </w:r>
    </w:p>
    <w:p w14:paraId="4874EAFF" w14:textId="08A72965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4DA04013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486801B1" w14:textId="263B57B3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Osobné údaje sú prenášané do tretej krajiny – Izrael. Európska komisia rozhodla, že Izrael zabezpečuje primeranú úroveň ochrany osobných údajov (rozhodnutie o primeranosti).</w:t>
      </w:r>
    </w:p>
    <w:p w14:paraId="5915C0F6" w14:textId="0FEBB56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5F6D7DD9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32987928" w14:textId="45C2DB8D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Nevykonáva sa.</w:t>
      </w:r>
    </w:p>
    <w:p w14:paraId="1E6CBA91" w14:textId="2CE5549E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38C65CDD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4C3E07A5" w14:textId="3CDE5742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02B81CE9" w14:textId="74EBEC10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6C39D38F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017608A5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osobné údaje sú spracúvané do momentu prvotného kontaktovania dotknutej osoby (spravidla nasledujúci pracovný deň), </w:t>
      </w:r>
    </w:p>
    <w:p w14:paraId="28365784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ak dotknutá osoba neprejaví záujem alebo nedôjde k nadviazaniu ďalšej komunikácie, osobné údaje sú bezodkladne vymazané, </w:t>
      </w:r>
    </w:p>
    <w:p w14:paraId="47C837EC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v prípade záujmu dotknutej osoby sú osobné údaje ďalej spracúvané v rámci samostatného účelu „vybavenie dopytov zákazníkov“. </w:t>
      </w:r>
    </w:p>
    <w:p w14:paraId="67163D53" w14:textId="19CC2AA2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62DDE0C7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14BF948A" w14:textId="7BC32EAA" w:rsidR="00C65A22" w:rsidRDefault="00A92AF0" w:rsidP="00C65A22">
      <w:pPr>
        <w:jc w:val="both"/>
        <w:rPr>
          <w:rFonts w:ascii="Calibri" w:hAnsi="Calibri" w:cs="Calibri"/>
          <w:sz w:val="22"/>
          <w:szCs w:val="22"/>
        </w:rPr>
      </w:pPr>
      <w:r w:rsidRPr="00A92AF0">
        <w:rPr>
          <w:rFonts w:ascii="Calibri" w:hAnsi="Calibri" w:cs="Calibri"/>
          <w:sz w:val="22"/>
          <w:szCs w:val="22"/>
        </w:rPr>
        <w:t>Poskytnutie osobných údajov je dobrovoľné, avšak nevyhnutné na nadviazanie obchodnej komunikácie a prípravu cenovej ponuky.</w:t>
      </w:r>
    </w:p>
    <w:p w14:paraId="467ED4DE" w14:textId="77777777" w:rsidR="00A92AF0" w:rsidRPr="00C65A22" w:rsidRDefault="00A92AF0" w:rsidP="00C65A22">
      <w:pPr>
        <w:jc w:val="both"/>
        <w:rPr>
          <w:rFonts w:ascii="Calibri" w:hAnsi="Calibri" w:cs="Calibri"/>
          <w:sz w:val="22"/>
          <w:szCs w:val="22"/>
        </w:rPr>
      </w:pPr>
    </w:p>
    <w:p w14:paraId="4A654212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14B23A84" w14:textId="609ADC40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Osobné údaje sú získavané priamo od dotknutých osôb prostredníctvom osobného kontaktu v teréne zamestnancami Prevádzkovateľa.</w:t>
      </w:r>
      <w:r w:rsidR="00A92AF0">
        <w:rPr>
          <w:rFonts w:ascii="Calibri" w:hAnsi="Calibri" w:cs="Calibri"/>
          <w:sz w:val="22"/>
          <w:szCs w:val="22"/>
        </w:rPr>
        <w:t xml:space="preserve"> </w:t>
      </w:r>
    </w:p>
    <w:p w14:paraId="147B9F44" w14:textId="29A4876E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2B7F0656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6599A7DA" w14:textId="2E707681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Pri spracúvaní osobných údajov nedochádza k automatizovanému individuálnemu rozhodovaniu ani k profilovaniu v zmysle čl. 22 Nariadenia GDPR.</w:t>
      </w:r>
    </w:p>
    <w:p w14:paraId="163C5460" w14:textId="747A03BB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3FAE"/>
    <w:multiLevelType w:val="multilevel"/>
    <w:tmpl w:val="5CBC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A4AC4"/>
    <w:multiLevelType w:val="hybridMultilevel"/>
    <w:tmpl w:val="17D6D342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559DC"/>
    <w:multiLevelType w:val="multilevel"/>
    <w:tmpl w:val="3A6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1382C"/>
    <w:multiLevelType w:val="multilevel"/>
    <w:tmpl w:val="48A2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749DF"/>
    <w:multiLevelType w:val="multilevel"/>
    <w:tmpl w:val="66CA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1355E"/>
    <w:multiLevelType w:val="hybridMultilevel"/>
    <w:tmpl w:val="159C44FA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3549C"/>
    <w:multiLevelType w:val="multilevel"/>
    <w:tmpl w:val="64F0D404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12050"/>
    <w:multiLevelType w:val="hybridMultilevel"/>
    <w:tmpl w:val="B5CABA98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6E52C0"/>
    <w:multiLevelType w:val="hybridMultilevel"/>
    <w:tmpl w:val="BBE824F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97F3F"/>
    <w:multiLevelType w:val="multilevel"/>
    <w:tmpl w:val="93605606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B23BF"/>
    <w:multiLevelType w:val="hybridMultilevel"/>
    <w:tmpl w:val="3FAE53AE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E368F"/>
    <w:multiLevelType w:val="multilevel"/>
    <w:tmpl w:val="2390AC28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8337B1"/>
    <w:multiLevelType w:val="hybridMultilevel"/>
    <w:tmpl w:val="8D5EBF2C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A16F78"/>
    <w:multiLevelType w:val="hybridMultilevel"/>
    <w:tmpl w:val="60E6CC8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AD21E1"/>
    <w:multiLevelType w:val="multilevel"/>
    <w:tmpl w:val="EC5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C0CA6"/>
    <w:multiLevelType w:val="multilevel"/>
    <w:tmpl w:val="FD34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655863">
    <w:abstractNumId w:val="15"/>
  </w:num>
  <w:num w:numId="2" w16cid:durableId="455610865">
    <w:abstractNumId w:val="13"/>
  </w:num>
  <w:num w:numId="3" w16cid:durableId="1728188711">
    <w:abstractNumId w:val="17"/>
  </w:num>
  <w:num w:numId="4" w16cid:durableId="1620334415">
    <w:abstractNumId w:val="16"/>
  </w:num>
  <w:num w:numId="5" w16cid:durableId="1718237705">
    <w:abstractNumId w:val="11"/>
  </w:num>
  <w:num w:numId="6" w16cid:durableId="1182400983">
    <w:abstractNumId w:val="20"/>
  </w:num>
  <w:num w:numId="7" w16cid:durableId="76756068">
    <w:abstractNumId w:val="9"/>
  </w:num>
  <w:num w:numId="8" w16cid:durableId="1959795030">
    <w:abstractNumId w:val="12"/>
  </w:num>
  <w:num w:numId="9" w16cid:durableId="1315719900">
    <w:abstractNumId w:val="5"/>
  </w:num>
  <w:num w:numId="10" w16cid:durableId="622422057">
    <w:abstractNumId w:val="6"/>
  </w:num>
  <w:num w:numId="11" w16cid:durableId="1239369015">
    <w:abstractNumId w:val="14"/>
  </w:num>
  <w:num w:numId="12" w16cid:durableId="1814981640">
    <w:abstractNumId w:val="10"/>
  </w:num>
  <w:num w:numId="13" w16cid:durableId="879786173">
    <w:abstractNumId w:val="18"/>
  </w:num>
  <w:num w:numId="14" w16cid:durableId="636648173">
    <w:abstractNumId w:val="7"/>
  </w:num>
  <w:num w:numId="15" w16cid:durableId="1776706962">
    <w:abstractNumId w:val="2"/>
  </w:num>
  <w:num w:numId="16" w16cid:durableId="43800471">
    <w:abstractNumId w:val="21"/>
  </w:num>
  <w:num w:numId="17" w16cid:durableId="304168326">
    <w:abstractNumId w:val="3"/>
  </w:num>
  <w:num w:numId="18" w16cid:durableId="1523401769">
    <w:abstractNumId w:val="0"/>
  </w:num>
  <w:num w:numId="19" w16cid:durableId="960068915">
    <w:abstractNumId w:val="4"/>
  </w:num>
  <w:num w:numId="20" w16cid:durableId="2022076402">
    <w:abstractNumId w:val="22"/>
  </w:num>
  <w:num w:numId="21" w16cid:durableId="433938963">
    <w:abstractNumId w:val="19"/>
  </w:num>
  <w:num w:numId="22" w16cid:durableId="931551882">
    <w:abstractNumId w:val="8"/>
  </w:num>
  <w:num w:numId="23" w16cid:durableId="12670402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14C04"/>
    <w:rsid w:val="00130E53"/>
    <w:rsid w:val="00140DCD"/>
    <w:rsid w:val="00142624"/>
    <w:rsid w:val="00155D2D"/>
    <w:rsid w:val="0016444B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01B66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42459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8F7CAC"/>
    <w:rsid w:val="00906F6D"/>
    <w:rsid w:val="009078A9"/>
    <w:rsid w:val="009124DF"/>
    <w:rsid w:val="00931DDA"/>
    <w:rsid w:val="00933B12"/>
    <w:rsid w:val="00943E31"/>
    <w:rsid w:val="00945634"/>
    <w:rsid w:val="009472D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92AF0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65A22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0FB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934FE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134</cp:revision>
  <dcterms:created xsi:type="dcterms:W3CDTF">2021-12-02T10:55:00Z</dcterms:created>
  <dcterms:modified xsi:type="dcterms:W3CDTF">2026-04-16T09:22:00Z</dcterms:modified>
  <cp:category/>
</cp:coreProperties>
</file>